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The Shadow of Tomorrow: How Repetition Breeds Cooperation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fundamental reason that cooperation can emerge in an infinitely repeated Prisoner's Dilemma but not in a one-shot version?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 a repeated game, the threat of future punishment for defection can make cooperation the self-interested choice.</w:t>
      </w:r>
    </w:p>
    <w:p>
      <w:pPr>
        <w:spacing w:after="120"/>
        <w:ind w:left="360"/>
      </w:pPr>
      <w:r>
        <w:rPr>
          <w:rFonts w:ascii="Calibri" w:cs="Calibri" w:eastAsia="Calibri" w:hAnsi="Calibri"/>
          <w:i/>
          <w:iCs/>
          <w:sz w:val="20"/>
          <w:szCs w:val="20"/>
        </w:rPr>
        <w:t xml:space="preserve">This captures the core insight of the chapter: repetition creates a 'shadow of the future' that changes the strategic calculus. Players who would defect in a one-shot game may choose to cooperate because they fear losing the stream of future cooperative payoffs. Cooperation becomes self-enforcing, not because players become altruistic, but because the future consequences of defection outweigh the immediate gain.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Repeated interaction allows players to develop genuine trust and change their underlying preferences.</w:t>
      </w:r>
    </w:p>
    <w:p>
      <w:pPr>
        <w:spacing w:after="80"/>
        <w:ind w:left="360"/>
      </w:pPr>
      <w:r>
        <w:rPr>
          <w:rFonts w:ascii="Calibri" w:cs="Calibri" w:eastAsia="Calibri" w:hAnsi="Calibri"/>
          <w:i/>
          <w:iCs/>
          <w:sz w:val="20"/>
          <w:szCs w:val="20"/>
        </w:rPr>
        <w:t xml:space="preserve">This reflects a common intuition, but game theory assumes players' preferences remain fixed throughout the game. Cooperation in repeated games doesn't require changed preferences or genuine trust — it arises from the purely strategic calculation that future punishment makes defection unprofitable.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Players in repeated games can make binding commitments to cooperate through explicit legal contracts that are impossible in truly one-shot interactions.</w:t>
      </w:r>
    </w:p>
    <w:p>
      <w:pPr>
        <w:spacing w:after="80"/>
        <w:ind w:left="360"/>
      </w:pPr>
      <w:r>
        <w:rPr>
          <w:rFonts w:ascii="Calibri" w:cs="Calibri" w:eastAsia="Calibri" w:hAnsi="Calibri"/>
          <w:i/>
          <w:iCs/>
          <w:sz w:val="20"/>
          <w:szCs w:val="20"/>
        </w:rPr>
        <w:t xml:space="preserve">Repeated games do not introduce binding commitments or external enforcement. The remarkable insight is that cooperation is self-enforcing — players voluntarily cooperate because the shadow of the future makes it in their self-interest, not because they are contractually bound.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payoff structure of the game changes when it is repeated, eliminating the temptation to defect.</w:t>
      </w:r>
    </w:p>
    <w:p>
      <w:pPr>
        <w:spacing w:after="80"/>
        <w:ind w:left="360"/>
      </w:pPr>
      <w:r>
        <w:rPr>
          <w:rFonts w:ascii="Calibri" w:cs="Calibri" w:eastAsia="Calibri" w:hAnsi="Calibri"/>
          <w:i/>
          <w:iCs/>
          <w:sz w:val="20"/>
          <w:szCs w:val="20"/>
        </w:rPr>
        <w:t xml:space="preserve">The stage-game payoffs remain exactly the same in every round — the temptation to defect never disappears. What changes is the overall strategic calculation: players weigh the one-time gain from defection against the future losses from punishment, which can tip the balance toward cooperation.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In Axelrod's computer tournaments, what behavior defined a strategy as 'nice'?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never defected first — it started by cooperating and only defected in response to the other player's defection.</w:t>
      </w:r>
    </w:p>
    <w:p>
      <w:pPr>
        <w:spacing w:after="120"/>
        <w:ind w:left="360"/>
      </w:pPr>
      <w:r>
        <w:rPr>
          <w:rFonts w:ascii="Calibri" w:cs="Calibri" w:eastAsia="Calibri" w:hAnsi="Calibri"/>
          <w:i/>
          <w:iCs/>
          <w:sz w:val="20"/>
          <w:szCs w:val="20"/>
        </w:rPr>
        <w:t xml:space="preserve">In Axelrod's framework, 'nice' had a precise technical meaning: the strategy was never the first to defect. This was the single most important predictor of tournament success. Nice strategies could still retaliate against defection, but they never initiated it, allowing them to establish mutually beneficial cooperation with other nice strategies.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always cooperated regardless of what the opponent did, as it followed an unconditional cooperation strategy rather than conditional behavior.</w:t>
      </w:r>
    </w:p>
    <w:p>
      <w:pPr>
        <w:spacing w:after="80"/>
        <w:ind w:left="360"/>
      </w:pPr>
      <w:r>
        <w:rPr>
          <w:rFonts w:ascii="Calibri" w:cs="Calibri" w:eastAsia="Calibri" w:hAnsi="Calibri"/>
          <w:i/>
          <w:iCs/>
          <w:sz w:val="20"/>
          <w:szCs w:val="20"/>
        </w:rPr>
        <w:t xml:space="preserve">This describes the 'Always Cooperate' strategy, which actually performed poorly in Axelrod's tournaments because it was easily exploited by defectors. Being 'nice' in Axelrod's sense means not defecting first — it does not mean being a pushover that never retaliates.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used randomization to appear friendly and unpredictable, mixing cooperation and defection stochastically.</w:t>
      </w:r>
    </w:p>
    <w:p>
      <w:pPr>
        <w:spacing w:after="80"/>
        <w:ind w:left="360"/>
      </w:pPr>
      <w:r>
        <w:rPr>
          <w:rFonts w:ascii="Calibri" w:cs="Calibri" w:eastAsia="Calibri" w:hAnsi="Calibri"/>
          <w:i/>
          <w:iCs/>
          <w:sz w:val="20"/>
          <w:szCs w:val="20"/>
        </w:rPr>
        <w:t xml:space="preserve">Random strategies did not perform well in Axelrod's tournaments. 'Nice' has a specific, deterministic meaning: never being the first to defect. Randomization would sometimes lead to unprovoked defection, which would violate the 'nice' criterion and damage cooperative relationships.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immediately forgave any defection and returned to cooperation without ever retaliating, demonstrating the forgiving properties that Axelrod associated with nice strategies.</w:t>
      </w:r>
    </w:p>
    <w:p>
      <w:pPr>
        <w:spacing w:after="80"/>
        <w:ind w:left="360"/>
      </w:pPr>
      <w:r>
        <w:rPr>
          <w:rFonts w:ascii="Calibri" w:cs="Calibri" w:eastAsia="Calibri" w:hAnsi="Calibri"/>
          <w:i/>
          <w:iCs/>
          <w:sz w:val="20"/>
          <w:szCs w:val="20"/>
        </w:rPr>
        <w:t xml:space="preserve">While forgiveness was indeed a useful property, being 'nice' does not mean refusing to retaliate. Tit-for-Tat, the tournament winner, was both nice (never defecting first) and retaliatory (punishing defection). A strategy that never retaliates is exploitable and is better described as 'Always Cooperate,' which fared poorly.</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Axelrod's ecological simulation, where successful strategies reproduced proportionally to their scores, what was the long-run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Cooperative strategies gradually came to dominate the population, even though exploitative strategies existed initially.</w:t>
      </w:r>
    </w:p>
    <w:p>
      <w:pPr>
        <w:spacing w:after="120"/>
        <w:ind w:left="360"/>
      </w:pPr>
      <w:r>
        <w:rPr>
          <w:rFonts w:ascii="Calibri" w:cs="Calibri" w:eastAsia="Calibri" w:hAnsi="Calibri"/>
          <w:i/>
          <w:iCs/>
          <w:sz w:val="20"/>
          <w:szCs w:val="20"/>
        </w:rPr>
        <w:t xml:space="preserve">Axelrod's ecological simulation showed that strategies scoring well in each generation grew in proportion, while poor performers shrank. Over many generations, cooperative ('nice') strategies thrived because they earned high mutual-cooperation payoffs when paired together, and their growing numbers meant they encountered each other more often. This demonstrated that cooperation can invade and take over populations that include defectors.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Exploitative strategies quickly eliminated all cooperative strategies, leading to a population of pure defectors.</w:t>
      </w:r>
    </w:p>
    <w:p>
      <w:pPr>
        <w:spacing w:after="80"/>
        <w:ind w:left="360"/>
      </w:pPr>
      <w:r>
        <w:rPr>
          <w:rFonts w:ascii="Calibri" w:cs="Calibri" w:eastAsia="Calibri" w:hAnsi="Calibri"/>
          <w:i/>
          <w:iCs/>
          <w:sz w:val="20"/>
          <w:szCs w:val="20"/>
        </w:rPr>
        <w:t xml:space="preserve">While exploitative strategies can initially do well against naive cooperators, the ecological simulation showed the opposite long-run result. Cooperative strategies sustained high payoffs against each other and gradually grew in proportion, while exploitative strategies suffered diminishing returns as their victims disappeared.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population cycled endlessly between cooperative and exploitative strategies with no stable outcome.</w:t>
      </w:r>
    </w:p>
    <w:p>
      <w:pPr>
        <w:spacing w:after="80"/>
        <w:ind w:left="360"/>
      </w:pPr>
      <w:r>
        <w:rPr>
          <w:rFonts w:ascii="Calibri" w:cs="Calibri" w:eastAsia="Calibri" w:hAnsi="Calibri"/>
          <w:i/>
          <w:iCs/>
          <w:sz w:val="20"/>
          <w:szCs w:val="20"/>
        </w:rPr>
        <w:t xml:space="preserve">Students might expect a cyclical dynamic, but Axelrod's simulation showed convergence: cooperative strategies steadily increased their population share over generations. The result was a stable dominance of nice strategies, not an endless cycle.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 strategies converged to equal population shares because no single approach had a consistent advantage.</w:t>
      </w:r>
    </w:p>
    <w:p>
      <w:pPr>
        <w:spacing w:after="80"/>
        <w:ind w:left="360"/>
      </w:pPr>
      <w:r>
        <w:rPr>
          <w:rFonts w:ascii="Calibri" w:cs="Calibri" w:eastAsia="Calibri" w:hAnsi="Calibri"/>
          <w:i/>
          <w:iCs/>
          <w:sz w:val="20"/>
          <w:szCs w:val="20"/>
        </w:rPr>
        <w:t xml:space="preserve">The simulation did not produce equal shares. Strategies that earned higher total payoffs reproduced more, and cooperative strategies consistently outperformed exploitative ones in the aggregate because they earned high mutual-cooperation payoffs with each other. The population shifted decisively in favor of cooperative strategies.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the repeated game framework, what does a discount factor (δ) close to 0 imply about a player?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player is extremely impatient and cares almost entirely about immediate payoffs rather than future ones.</w:t>
      </w:r>
    </w:p>
    <w:p>
      <w:pPr>
        <w:spacing w:after="120"/>
        <w:ind w:left="360"/>
      </w:pPr>
      <w:r>
        <w:rPr>
          <w:rFonts w:ascii="Calibri" w:cs="Calibri" w:eastAsia="Calibri" w:hAnsi="Calibri"/>
          <w:i/>
          <w:iCs/>
          <w:sz w:val="20"/>
          <w:szCs w:val="20"/>
        </w:rPr>
        <w:t xml:space="preserve">The discount factor δ measures how much a player values future payoffs relative to current ones. When δ is close to 0, future payoffs are discounted almost to nothing — the player is effectively myopic, focused entirely on the present round. This makes cooperation very difficult to sustain because the threat of future punishment carries almost no weight against the immediate temptation to defect.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 is very patient and values future payoffs nearly as much as present ones, prioritizing long-term over short-term game outcomes.</w:t>
      </w:r>
    </w:p>
    <w:p>
      <w:pPr>
        <w:spacing w:after="80"/>
        <w:ind w:left="360"/>
      </w:pPr>
      <w:r>
        <w:rPr>
          <w:rFonts w:ascii="Calibri" w:cs="Calibri" w:eastAsia="Calibri" w:hAnsi="Calibri"/>
          <w:i/>
          <w:iCs/>
          <w:sz w:val="20"/>
          <w:szCs w:val="20"/>
        </w:rPr>
        <w:t xml:space="preserve">This describes a discount factor close to 1, not close to 0. When δ approaches 1, each future payoff is nearly as valuable as a present one, creating a long shadow of the future. A student choosing this answer has reversed the direction of the discount factor's effect.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 is indifferent between cooperating and defecting in every round of the game.</w:t>
      </w:r>
    </w:p>
    <w:p>
      <w:pPr>
        <w:spacing w:after="80"/>
        <w:ind w:left="360"/>
      </w:pPr>
      <w:r>
        <w:rPr>
          <w:rFonts w:ascii="Calibri" w:cs="Calibri" w:eastAsia="Calibri" w:hAnsi="Calibri"/>
          <w:i/>
          <w:iCs/>
          <w:sz w:val="20"/>
          <w:szCs w:val="20"/>
        </w:rPr>
        <w:t xml:space="preserve">The discount factor measures patience — how much the player weights future versus present payoffs — not indifference between actions. A player with δ close to 0 would strongly prefer to defect, not be indifferent, because the immediate gain from defection dominates and future punishment barely matters.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 believes the game will continue for a very large number of additional rounds.</w:t>
      </w:r>
    </w:p>
    <w:p>
      <w:pPr>
        <w:spacing w:after="80"/>
        <w:ind w:left="360"/>
      </w:pPr>
      <w:r>
        <w:rPr>
          <w:rFonts w:ascii="Calibri" w:cs="Calibri" w:eastAsia="Calibri" w:hAnsi="Calibri"/>
          <w:i/>
          <w:iCs/>
          <w:sz w:val="20"/>
          <w:szCs w:val="20"/>
        </w:rPr>
        <w:t xml:space="preserve">This describes the opposite situation. When δ is interpreted as the probability of continuation, δ close to 0 means the game is very likely to end after the current round. A high probability of continuation corresponds to δ close to 1, which lengthens the shadow of the future and supports cooperation.</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After an opponent defects once and then returns to cooperating, how does the grim trigger strategy differ from Tit-for-Tat?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Grim trigger continues to defect permanently, while Tit-for-Tat returns to cooperation after the opponent cooperates.</w:t>
      </w:r>
    </w:p>
    <w:p>
      <w:pPr>
        <w:spacing w:after="120"/>
        <w:ind w:left="360"/>
      </w:pPr>
      <w:r>
        <w:rPr>
          <w:rFonts w:ascii="Calibri" w:cs="Calibri" w:eastAsia="Calibri" w:hAnsi="Calibri"/>
          <w:i/>
          <w:iCs/>
          <w:sz w:val="20"/>
          <w:szCs w:val="20"/>
        </w:rPr>
        <w:t xml:space="preserve">This distinction captures a fundamental difference in punishment severity. Grim trigger responds to any defection with permanent, irreversible punishment — defection for all remaining rounds, regardless of what the opponent does afterward. Tit-for-Tat, by contrast, simply mirrors the opponent's last move, so it returns to cooperation as soon as the opponent does. This makes Tit-for-Tat 'forgiving' while grim trigger is not.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Grim trigger forgives the defection after exactly two rounds of punishment, while Tit-for-Tat forgives after one.</w:t>
      </w:r>
    </w:p>
    <w:p>
      <w:pPr>
        <w:spacing w:after="80"/>
        <w:ind w:left="360"/>
      </w:pPr>
      <w:r>
        <w:rPr>
          <w:rFonts w:ascii="Calibri" w:cs="Calibri" w:eastAsia="Calibri" w:hAnsi="Calibri"/>
          <w:i/>
          <w:iCs/>
          <w:sz w:val="20"/>
          <w:szCs w:val="20"/>
        </w:rPr>
        <w:t xml:space="preserve">Grim trigger never forgives — that is precisely what makes it 'grim.' There is no limited punishment period. Once triggered by a defection, it defects for all remaining rounds of the game. A student choosing this may be confusing grim trigger with a more lenient trigger strategy that imposes punishment for a fixed number of rounds.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strategies respond identically, defecting for exactly one round before returning to cooperation.</w:t>
      </w:r>
    </w:p>
    <w:p>
      <w:pPr>
        <w:spacing w:after="80"/>
        <w:ind w:left="360"/>
      </w:pPr>
      <w:r>
        <w:rPr>
          <w:rFonts w:ascii="Calibri" w:cs="Calibri" w:eastAsia="Calibri" w:hAnsi="Calibri"/>
          <w:i/>
          <w:iCs/>
          <w:sz w:val="20"/>
          <w:szCs w:val="20"/>
        </w:rPr>
        <w:t xml:space="preserve">This correctly describes Tit-for-Tat's behavior but incorrectly attributes it to grim trigger as well. Grim trigger's defining characteristic is permanent punishment — it switches to eternal defection after any observed defection. The two strategies are fundamentally different in their severity of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Grim trigger randomizes between cooperation and defection after being triggered, while Tit-for-Tat deterministically copies the opponent's last move.</w:t>
      </w:r>
    </w:p>
    <w:p>
      <w:pPr>
        <w:spacing w:after="80"/>
        <w:ind w:left="360"/>
      </w:pPr>
      <w:r>
        <w:rPr>
          <w:rFonts w:ascii="Calibri" w:cs="Calibri" w:eastAsia="Calibri" w:hAnsi="Calibri"/>
          <w:i/>
          <w:iCs/>
          <w:sz w:val="20"/>
          <w:szCs w:val="20"/>
        </w:rPr>
        <w:t xml:space="preserve">Grim trigger is entirely deterministic, not random. After observing any defection, it defects with certainty for every remaining round. There is no randomization involved. A student might confuse grim trigger with mixed strategies, but trigger strategies specify clear, deterministic responses to observed behavior.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Consider a repeated Prisoner's Dilemma where mutual cooperation pays 3 to each player, mutual defection pays 1 to each, unilateral defection pays 5 to the defector and 0 to the cooperator. Under a grim trigger strategy, what is the minimum discount factor (δ) required to sustain mutual cooperation?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δ = 1/2</w:t>
      </w:r>
    </w:p>
    <w:p>
      <w:pPr>
        <w:spacing w:after="120"/>
        <w:ind w:left="360"/>
      </w:pPr>
      <w:r>
        <w:rPr>
          <w:rFonts w:ascii="Calibri" w:cs="Calibri" w:eastAsia="Calibri" w:hAnsi="Calibri"/>
          <w:i/>
          <w:iCs/>
          <w:sz w:val="20"/>
          <w:szCs w:val="20"/>
        </w:rPr>
        <w:t xml:space="preserve">The player compares the payoff from perpetual cooperation, 3/(1−δ), against the payoff from defecting once and then receiving mutual defection forever, 5 + δ·1/(1−δ). Setting these equal: 3/(1−δ) = 5 + δ/(1−δ), which simplifies to 3 = 5 − 4δ, yielding δ = 1/2. When δ ≥ 1/2, the future stream of cooperative payoffs outweighs the one-time temptation to defect.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δ = 3/5</w:t>
      </w:r>
    </w:p>
    <w:p>
      <w:pPr>
        <w:spacing w:after="80"/>
        <w:ind w:left="360"/>
      </w:pPr>
      <w:r>
        <w:rPr>
          <w:rFonts w:ascii="Calibri" w:cs="Calibri" w:eastAsia="Calibri" w:hAnsi="Calibri"/>
          <w:i/>
          <w:iCs/>
          <w:sz w:val="20"/>
          <w:szCs w:val="20"/>
        </w:rPr>
        <w:t xml:space="preserve">This results from a common setup error: writing the punishment payoff stream as 1/(1−δ) instead of δ·1/(1−δ). The key subtlety is that after defecting in the current round and receiving 5, the punishment payoffs of 1 per round begin next round, so they must be multiplied by δ. Omitting this δ multiplier inflates the threshold.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δ = 2/5</w:t>
      </w:r>
    </w:p>
    <w:p>
      <w:pPr>
        <w:spacing w:after="80"/>
        <w:ind w:left="360"/>
      </w:pPr>
      <w:r>
        <w:rPr>
          <w:rFonts w:ascii="Calibri" w:cs="Calibri" w:eastAsia="Calibri" w:hAnsi="Calibri"/>
          <w:i/>
          <w:iCs/>
          <w:sz w:val="20"/>
          <w:szCs w:val="20"/>
        </w:rPr>
        <w:t xml:space="preserve">This results from using the sucker payoff (0) instead of the mutual defection payoff (1) in the punishment phase. After a grim trigger is activated, both players defect, so each earns 1 per round — not 0. The sucker payoff only applies to a player who cooperates while the other defects, which does not occur during mutual punishment.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δ = 1/3</w:t>
      </w:r>
    </w:p>
    <w:p>
      <w:pPr>
        <w:spacing w:after="80"/>
        <w:ind w:left="360"/>
      </w:pPr>
      <w:r>
        <w:rPr>
          <w:rFonts w:ascii="Calibri" w:cs="Calibri" w:eastAsia="Calibri" w:hAnsi="Calibri"/>
          <w:i/>
          <w:iCs/>
          <w:sz w:val="20"/>
          <w:szCs w:val="20"/>
        </w:rPr>
        <w:t xml:space="preserve">This likely results from an algebraic error in setting up or solving the inequality, such as incorrectly computing the ratio of the punishment payoff to the cooperation payoff. The correct approach requires comparing the full present-discounted streams of cooperation versus defection-then-punishment, which yields 1/2.</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If two fully rational players know they will play the Prisoner's Dilemma for exactly 100 rounds with a definite endpoint, what does backward induction predict?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will defect in every single round, because the logic of defection in the final round unravels cooperation all the way back to round one.</w:t>
      </w:r>
    </w:p>
    <w:p>
      <w:pPr>
        <w:spacing w:after="120"/>
        <w:ind w:left="360"/>
      </w:pPr>
      <w:r>
        <w:rPr>
          <w:rFonts w:ascii="Calibri" w:cs="Calibri" w:eastAsia="Calibri" w:hAnsi="Calibri"/>
          <w:i/>
          <w:iCs/>
          <w:sz w:val="20"/>
          <w:szCs w:val="20"/>
        </w:rPr>
        <w:t xml:space="preserve">Backward induction starts at round 100: with no future rounds, both players defect (just like the one-shot game). In round 99, knowing defection is certain in round 100, there is no future cooperation to protect, so they defect again. This logic cascades backward through every round. Despite having 100 rounds of interaction, the known endpoint destroys the shadow of the future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cooperate for the first 99 rounds and defect only in the final round.</w:t>
      </w:r>
    </w:p>
    <w:p>
      <w:pPr>
        <w:spacing w:after="80"/>
        <w:ind w:left="360"/>
      </w:pPr>
      <w:r>
        <w:rPr>
          <w:rFonts w:ascii="Calibri" w:cs="Calibri" w:eastAsia="Calibri" w:hAnsi="Calibri"/>
          <w:i/>
          <w:iCs/>
          <w:sz w:val="20"/>
          <w:szCs w:val="20"/>
        </w:rPr>
        <w:t xml:space="preserve">Students often think that only the last round is affected, reasoning that cooperation is worthwhile as long as some future remains. But backward induction is relentless: once round 100 is known to produce defection, round 99 has no future cooperation to protect either, and the unraveling continues all the way to round 1.</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cooperate in all 100 rounds because 100 rounds provides a sufficiently long shadow of the future.</w:t>
      </w:r>
    </w:p>
    <w:p>
      <w:pPr>
        <w:spacing w:after="80"/>
        <w:ind w:left="360"/>
      </w:pPr>
      <w:r>
        <w:rPr>
          <w:rFonts w:ascii="Calibri" w:cs="Calibri" w:eastAsia="Calibri" w:hAnsi="Calibri"/>
          <w:i/>
          <w:iCs/>
          <w:sz w:val="20"/>
          <w:szCs w:val="20"/>
        </w:rPr>
        <w:t xml:space="preserve">The number of rounds is irrelevant when the endpoint is known. The shadow of the future requires genuine uncertainty about when the game ends (or infinite repetition). A known endpoint, whether at 100 rounds or 10,000 rounds, triggers backward induction and complete unraveling of cooperation.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cooperate in early rounds and gradually shift toward defection as the final round approaches.</w:t>
      </w:r>
    </w:p>
    <w:p>
      <w:pPr>
        <w:spacing w:after="80"/>
        <w:ind w:left="360"/>
      </w:pPr>
      <w:r>
        <w:rPr>
          <w:rFonts w:ascii="Calibri" w:cs="Calibri" w:eastAsia="Calibri" w:hAnsi="Calibri"/>
          <w:i/>
          <w:iCs/>
          <w:sz w:val="20"/>
          <w:szCs w:val="20"/>
        </w:rPr>
        <w:t xml:space="preserve">This 'gradual unraveling' intuition seems reasonable but does not survive rigorous backward induction. The logic is all-or-nothing: if defection is rational in the last round, it becomes rational in the second-to-last, then the third-to-last, cascading completely back to round one. There is no rational basis for partial cooperation.</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Which of the following best describes the central claim of the folk theorem in infinitely repeated games?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When players are sufficiently patient, a vast range of outcomes — including but not limited to mutual cooperation — can be sustained as equilibria.</w:t>
      </w:r>
    </w:p>
    <w:p>
      <w:pPr>
        <w:spacing w:after="120"/>
        <w:ind w:left="360"/>
      </w:pPr>
      <w:r>
        <w:rPr>
          <w:rFonts w:ascii="Calibri" w:cs="Calibri" w:eastAsia="Calibri" w:hAnsi="Calibri"/>
          <w:i/>
          <w:iCs/>
          <w:sz w:val="20"/>
          <w:szCs w:val="20"/>
        </w:rPr>
        <w:t xml:space="preserve">The folk theorem's remarkable and sometimes unsettling claim is that patience doesn't single out cooperation as the unique equilibrium — rather, it opens the door to an enormous multiplicity of equilibria. Any feasible payoff that gives each player at least their individually rational (minimax) payoff can be sustained. This includes cooperation, but also many other outcomes, including mutual defection. The theorem explains why cooperation is possible, not why it is inevitable.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Mutual cooperation is the unique equilibrium outcome whenever the discount factor exceeds a critical threshold.</w:t>
      </w:r>
    </w:p>
    <w:p>
      <w:pPr>
        <w:spacing w:after="80"/>
        <w:ind w:left="360"/>
      </w:pPr>
      <w:r>
        <w:rPr>
          <w:rFonts w:ascii="Calibri" w:cs="Calibri" w:eastAsia="Calibri" w:hAnsi="Calibri"/>
          <w:i/>
          <w:iCs/>
          <w:sz w:val="20"/>
          <w:szCs w:val="20"/>
        </w:rPr>
        <w:t xml:space="preserve">This is a common misunderstanding. The folk theorem does not predict a unique cooperative equilibrium — it predicts a vast multiplicity of equilibria. Mutual cooperation is one sustainable outcome, but mutual defection and many intermediate payoff combinations are also equilibria. The folk theorem says cooperation can emerge, not that it must.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Tit-for-Tat is the optimal strategy in all infinitely repeated games, as proven by Axelrod's tournaments.</w:t>
      </w:r>
    </w:p>
    <w:p>
      <w:pPr>
        <w:spacing w:after="80"/>
        <w:ind w:left="360"/>
      </w:pPr>
      <w:r>
        <w:rPr>
          <w:rFonts w:ascii="Calibri" w:cs="Calibri" w:eastAsia="Calibri" w:hAnsi="Calibri"/>
          <w:i/>
          <w:iCs/>
          <w:sz w:val="20"/>
          <w:szCs w:val="20"/>
        </w:rPr>
        <w:t xml:space="preserve">Axelrod's tournaments were empirical competitions, not formal proofs. The folk theorem is a mathematical result about the set of sustainable payoff outcomes, not a claim about which specific strategy is optimal. Furthermore, Tit-for-Tat's success was context-dependent, and the folk theorem shows that many different strategies can sustain equilibrium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Cooperation can only be sustained in infinitely repeated games if players adopt grim trigger strategies specifically.</w:t>
      </w:r>
    </w:p>
    <w:p>
      <w:pPr>
        <w:spacing w:after="80"/>
        <w:ind w:left="360"/>
      </w:pPr>
      <w:r>
        <w:rPr>
          <w:rFonts w:ascii="Calibri" w:cs="Calibri" w:eastAsia="Calibri" w:hAnsi="Calibri"/>
          <w:i/>
          <w:iCs/>
          <w:sz w:val="20"/>
          <w:szCs w:val="20"/>
        </w:rPr>
        <w:t xml:space="preserve">Grim trigger is one example of a strategy that can sustain cooperation, but the folk theorem shows that many different punishment strategies can support cooperative outcomes. Tit-for-Tat, limited punishment strategies, and various other trigger mechanisms can all sustain cooperation as long as the discount factor is sufficiently high.</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OPEC nations face a repeated Prisoner's Dilemma regarding oil production quotas. During periods of geopolitical instability, when member nations become uncertain whether the cartel will survive, what does repeated game theory predict will happen to production discipline?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Production discipline will weaken because uncertainty about the cartel's future reduces the effective shadow of the future.</w:t>
      </w:r>
    </w:p>
    <w:p>
      <w:pPr>
        <w:spacing w:after="120"/>
        <w:ind w:left="360"/>
      </w:pPr>
      <w:r>
        <w:rPr>
          <w:rFonts w:ascii="Calibri" w:cs="Calibri" w:eastAsia="Calibri" w:hAnsi="Calibri"/>
          <w:i/>
          <w:iCs/>
          <w:sz w:val="20"/>
          <w:szCs w:val="20"/>
        </w:rPr>
        <w:t xml:space="preserve">When the probability of future interaction decreases — whether through a lower continuation probability or increased uncertainty about the cartel's survival — the effective discount factor drops. This shrinks the shadow of the future, making the immediate gain from overproduction relatively more attractive compared to the diminished expected stream of future cooperative profits. The repeated game framework directly predicts more cheating when the future becomes less certain.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Production discipline will strengthen because nations will want to cooperate while they still can.</w:t>
      </w:r>
    </w:p>
    <w:p>
      <w:pPr>
        <w:spacing w:after="80"/>
        <w:ind w:left="360"/>
      </w:pPr>
      <w:r>
        <w:rPr>
          <w:rFonts w:ascii="Calibri" w:cs="Calibri" w:eastAsia="Calibri" w:hAnsi="Calibri"/>
          <w:i/>
          <w:iCs/>
          <w:sz w:val="20"/>
          <w:szCs w:val="20"/>
        </w:rPr>
        <w:t xml:space="preserve">This intuition — 'cooperate while you can' — seems emotionally appealing but contradicts the strategic logic. If the cartel might end soon, the future punishment for defection is less likely to materialize, making defection more tempting, not less. A shorter expected future weakens, not strengthens, the mechanism that sustains cooperation.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Production discipline will be unaffected because each nation's production decision depends only on current oil prices.</w:t>
      </w:r>
    </w:p>
    <w:p>
      <w:pPr>
        <w:spacing w:after="80"/>
        <w:ind w:left="360"/>
      </w:pPr>
      <w:r>
        <w:rPr>
          <w:rFonts w:ascii="Calibri" w:cs="Calibri" w:eastAsia="Calibri" w:hAnsi="Calibri"/>
          <w:i/>
          <w:iCs/>
          <w:sz w:val="20"/>
          <w:szCs w:val="20"/>
        </w:rPr>
        <w:t xml:space="preserve">This reflects a static, one-shot view of the problem. The entire point of repeated game theory is that current decisions depend on expectations about future interactions. If nations cared only about current prices, cooperation would never be sustainable. The shadow of the future is the mechanism that links current behavior to future consequences.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Production discipline will improve because geopolitical instability makes unilateral defection riskier for individual nations.</w:t>
      </w:r>
    </w:p>
    <w:p>
      <w:pPr>
        <w:spacing w:after="80"/>
        <w:ind w:left="360"/>
      </w:pPr>
      <w:r>
        <w:rPr>
          <w:rFonts w:ascii="Calibri" w:cs="Calibri" w:eastAsia="Calibri" w:hAnsi="Calibri"/>
          <w:i/>
          <w:iCs/>
          <w:sz w:val="20"/>
          <w:szCs w:val="20"/>
        </w:rPr>
        <w:t xml:space="preserve">Geopolitical instability threatens the cartel as a whole, not individual defectors. In the repeated game framework, what deters defection is the prospect of future punishment within the ongoing relationship. If the relationship itself is in jeopardy, the deterrent weakens, making defection more attractive rather than riskier.</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Two firms have sustained cooperative pricing in a repeated Prisoner's Dilemma using grim trigger strategies for several years. One firm accidentally undercuts the agreed price due to a clerical error. Under a strict grim trigger strategy, what is the predicted outcome, and what does this reveal about grim trigger's limitation?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Both firms permanently revert to defection, revealing that grim trigger's lack of forgiveness makes cooperation fragile in environments where errors can occur.</w:t>
      </w:r>
    </w:p>
    <w:p>
      <w:pPr>
        <w:spacing w:after="120"/>
        <w:ind w:left="360"/>
      </w:pPr>
      <w:r>
        <w:rPr>
          <w:rFonts w:ascii="Calibri" w:cs="Calibri" w:eastAsia="Calibri" w:hAnsi="Calibri"/>
          <w:i/>
          <w:iCs/>
          <w:sz w:val="20"/>
          <w:szCs w:val="20"/>
        </w:rPr>
        <w:t xml:space="preserve">Grim trigger responds to any observed defection — intentional or accidental — with permanent punishment. It cannot distinguish mistakes from deliberate cheating. Once triggered, mutual defection persists forever, destroying all future cooperative surplus over a single error. This highlights a fundamental tension: grim trigger's severity makes it a powerful deterrent, but that same severity makes cooperative arrangements brittle when real-world noise and mistakes are possible.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firm that made the error cooperates in the next round to signal it was accidental, and cooperation resumes after one round of mutual defection.</w:t>
      </w:r>
    </w:p>
    <w:p>
      <w:pPr>
        <w:spacing w:after="80"/>
        <w:ind w:left="360"/>
      </w:pPr>
      <w:r>
        <w:rPr>
          <w:rFonts w:ascii="Calibri" w:cs="Calibri" w:eastAsia="Calibri" w:hAnsi="Calibri"/>
          <w:i/>
          <w:iCs/>
          <w:sz w:val="20"/>
          <w:szCs w:val="20"/>
        </w:rPr>
        <w:t xml:space="preserve">This describes a more forgiving strategy — something closer to Tit-for-Tat. Under strict grim trigger, there is no mechanism for signaling, apology, or recovery. Once a defection is observed, the strategy permanently switches to defection regardless of the reason or subsequent actions by the offending player.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Nothing changes because grim trigger strategies are designed to distinguish between intentional defections and accidental errors.</w:t>
      </w:r>
    </w:p>
    <w:p>
      <w:pPr>
        <w:spacing w:after="80"/>
        <w:ind w:left="360"/>
      </w:pPr>
      <w:r>
        <w:rPr>
          <w:rFonts w:ascii="Calibri" w:cs="Calibri" w:eastAsia="Calibri" w:hAnsi="Calibri"/>
          <w:i/>
          <w:iCs/>
          <w:sz w:val="20"/>
          <w:szCs w:val="20"/>
        </w:rPr>
        <w:t xml:space="preserve">Grim trigger has no capacity to distinguish intention from accident — it responds solely to observed actions. This is one of its key limitations as a theoretical construct. If the observed action is defection, the trigger activates regardless of the underlying cause, making it poorly suited to noisy real-world environments.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accidentally defecting firm is punished for a number of rounds proportional to the damage caused, after which cooperation resumes.</w:t>
      </w:r>
    </w:p>
    <w:p>
      <w:pPr>
        <w:spacing w:after="80"/>
        <w:ind w:left="360"/>
      </w:pPr>
      <w:r>
        <w:rPr>
          <w:rFonts w:ascii="Calibri" w:cs="Calibri" w:eastAsia="Calibri" w:hAnsi="Calibri"/>
          <w:i/>
          <w:iCs/>
          <w:sz w:val="20"/>
          <w:szCs w:val="20"/>
        </w:rPr>
        <w:t xml:space="preserve">This describes a proportional or limited-punishment trigger strategy, not grim trigger. Grim trigger's defining feature is that punishment is permanent and all-or-nothing. There is no proportionality, no finite punishment phase, and no return to cooperation — once triggered, the cooperative relationship is permanently destroyed.</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2026-02-20T08:35:15.596Z</dcterms:created>
  <dcterms:modified xsi:type="dcterms:W3CDTF">2026-02-20T08:35:15.596Z</dcterms:modified>
</cp:coreProperties>
</file>

<file path=docProps/custom.xml><?xml version="1.0" encoding="utf-8"?>
<Properties xmlns="http://schemas.openxmlformats.org/officeDocument/2006/custom-properties" xmlns:vt="http://schemas.openxmlformats.org/officeDocument/2006/docPropsVTypes"/>
</file>